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8D2DD7" w:rsidRPr="003A6EFD" w:rsidTr="00E04A5A">
        <w:trPr>
          <w:trHeight w:val="1886"/>
          <w:jc w:val="center"/>
        </w:trPr>
        <w:tc>
          <w:tcPr>
            <w:tcW w:w="4647" w:type="dxa"/>
            <w:tcBorders>
              <w:top w:val="nil"/>
              <w:left w:val="nil"/>
              <w:bottom w:val="nil"/>
              <w:right w:val="nil"/>
            </w:tcBorders>
          </w:tcPr>
          <w:p w:rsidR="008D2DD7" w:rsidRPr="003A6EFD" w:rsidRDefault="008D2DD7" w:rsidP="00E04A5A">
            <w:pPr>
              <w:pStyle w:val="Heading1"/>
              <w:jc w:val="center"/>
            </w:pPr>
            <w:r w:rsidRPr="003A6EFD">
              <w:t>UBND THÀNH PHỐ HỒ CHÍ MINH</w:t>
            </w:r>
          </w:p>
          <w:p w:rsidR="008D2DD7" w:rsidRPr="00B668AB" w:rsidRDefault="008D2DD7" w:rsidP="00E04A5A">
            <w:pPr>
              <w:spacing w:line="276" w:lineRule="auto"/>
              <w:jc w:val="center"/>
              <w:rPr>
                <w:b/>
                <w:bCs/>
                <w:sz w:val="26"/>
              </w:rPr>
            </w:pPr>
            <w:r w:rsidRPr="00B668AB">
              <w:rPr>
                <w:b/>
                <w:sz w:val="26"/>
              </w:rPr>
              <w:t>TRƯỜNG CAO ĐẲNG KỸ THUẬT</w:t>
            </w:r>
          </w:p>
          <w:p w:rsidR="008D2DD7" w:rsidRPr="00B668AB" w:rsidRDefault="008D2DD7" w:rsidP="00E04A5A">
            <w:pPr>
              <w:spacing w:line="276" w:lineRule="auto"/>
              <w:jc w:val="center"/>
              <w:rPr>
                <w:b/>
                <w:sz w:val="26"/>
                <w:szCs w:val="26"/>
              </w:rPr>
            </w:pPr>
            <w:r w:rsidRPr="00B668AB">
              <w:rPr>
                <w:b/>
                <w:sz w:val="26"/>
                <w:szCs w:val="26"/>
              </w:rPr>
              <w:t>LÝ TỰ TRỌNG TP. HỒ CHÍ MINH</w:t>
            </w:r>
          </w:p>
          <w:p w:rsidR="008D2DD7" w:rsidRPr="003A6EFD" w:rsidRDefault="008D2DD7" w:rsidP="00E04A5A">
            <w:pPr>
              <w:spacing w:line="276" w:lineRule="auto"/>
              <w:rPr>
                <w:sz w:val="26"/>
                <w:szCs w:val="26"/>
              </w:rPr>
            </w:pPr>
            <w:r w:rsidRPr="003A6EFD">
              <w:rPr>
                <w:noProof/>
                <w:sz w:val="26"/>
                <w:lang w:val="vi-VN" w:eastAsia="vi-VN"/>
              </w:rPr>
              <mc:AlternateContent>
                <mc:Choice Requires="wps">
                  <w:drawing>
                    <wp:anchor distT="0" distB="0" distL="114300" distR="114300" simplePos="0" relativeHeight="251660288" behindDoc="0" locked="0" layoutInCell="1" allowOverlap="1" wp14:anchorId="6EE6B626" wp14:editId="23E6BD9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8D2DD7" w:rsidRPr="003A6EFD" w:rsidRDefault="008D2DD7" w:rsidP="00E04A5A">
            <w:pPr>
              <w:spacing w:line="276" w:lineRule="auto"/>
              <w:ind w:left="252"/>
              <w:rPr>
                <w:sz w:val="26"/>
                <w:szCs w:val="26"/>
              </w:rPr>
            </w:pPr>
          </w:p>
        </w:tc>
        <w:tc>
          <w:tcPr>
            <w:tcW w:w="5954" w:type="dxa"/>
            <w:tcBorders>
              <w:top w:val="nil"/>
              <w:left w:val="nil"/>
              <w:bottom w:val="nil"/>
              <w:right w:val="nil"/>
            </w:tcBorders>
          </w:tcPr>
          <w:p w:rsidR="008D2DD7" w:rsidRPr="00B668AB" w:rsidRDefault="008D2DD7" w:rsidP="00E04A5A">
            <w:pPr>
              <w:pStyle w:val="Heading1"/>
              <w:spacing w:line="276" w:lineRule="auto"/>
              <w:jc w:val="center"/>
              <w:rPr>
                <w:b/>
                <w:bCs/>
                <w:szCs w:val="26"/>
              </w:rPr>
            </w:pPr>
            <w:r w:rsidRPr="00B668AB">
              <w:rPr>
                <w:b/>
                <w:bCs/>
                <w:szCs w:val="26"/>
              </w:rPr>
              <w:t>CỘNG HOÀ XÃ HỘI CHỦ NGHĨA VIỆT NAM</w:t>
            </w:r>
          </w:p>
          <w:p w:rsidR="008D2DD7" w:rsidRPr="00B668AB" w:rsidRDefault="008D2DD7" w:rsidP="00E04A5A">
            <w:pPr>
              <w:pStyle w:val="Heading2"/>
              <w:spacing w:line="276" w:lineRule="auto"/>
              <w:jc w:val="center"/>
              <w:rPr>
                <w:b/>
                <w:sz w:val="26"/>
                <w:szCs w:val="26"/>
              </w:rPr>
            </w:pPr>
            <w:r w:rsidRPr="00B668AB">
              <w:rPr>
                <w:b/>
                <w:noProof/>
                <w:sz w:val="26"/>
                <w:szCs w:val="26"/>
                <w:lang w:val="vi-VN" w:eastAsia="vi-VN"/>
              </w:rPr>
              <mc:AlternateContent>
                <mc:Choice Requires="wps">
                  <w:drawing>
                    <wp:anchor distT="0" distB="0" distL="114300" distR="114300" simplePos="0" relativeHeight="251659264" behindDoc="0" locked="0" layoutInCell="1" allowOverlap="1" wp14:anchorId="21CB4A8E" wp14:editId="0EF7F4F8">
                      <wp:simplePos x="0" y="0"/>
                      <wp:positionH relativeFrom="column">
                        <wp:posOffset>760095</wp:posOffset>
                      </wp:positionH>
                      <wp:positionV relativeFrom="paragraph">
                        <wp:posOffset>208915</wp:posOffset>
                      </wp:positionV>
                      <wp:extent cx="2072640" cy="0"/>
                      <wp:effectExtent l="0" t="0" r="2286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"/>
                  </w:pict>
                </mc:Fallback>
              </mc:AlternateContent>
            </w:r>
            <w:r w:rsidRPr="00B668AB">
              <w:rPr>
                <w:rFonts w:hint="eastAsia"/>
                <w:b/>
                <w:sz w:val="26"/>
                <w:szCs w:val="26"/>
              </w:rPr>
              <w:t>Đ</w:t>
            </w:r>
            <w:r w:rsidRPr="00B668AB">
              <w:rPr>
                <w:b/>
                <w:sz w:val="26"/>
                <w:szCs w:val="26"/>
              </w:rPr>
              <w:t>ộc Lập - Tự Do - Hạnh phúc</w:t>
            </w:r>
          </w:p>
          <w:p w:rsidR="008D2DD7" w:rsidRPr="003A6EFD" w:rsidRDefault="008D2DD7" w:rsidP="00E04A5A">
            <w:pPr>
              <w:spacing w:line="276" w:lineRule="auto"/>
              <w:rPr>
                <w:bCs/>
                <w:i/>
                <w:iCs/>
                <w:sz w:val="26"/>
                <w:szCs w:val="26"/>
              </w:rPr>
            </w:pPr>
          </w:p>
          <w:p w:rsidR="008D2DD7" w:rsidRPr="003A6EFD" w:rsidRDefault="008D2DD7" w:rsidP="00E04A5A">
            <w:pPr>
              <w:spacing w:line="276" w:lineRule="auto"/>
              <w:rPr>
                <w:bCs/>
                <w:i/>
                <w:iCs/>
                <w:sz w:val="28"/>
                <w:szCs w:val="26"/>
              </w:rPr>
            </w:pPr>
          </w:p>
          <w:p w:rsidR="008D2DD7" w:rsidRPr="003A6EFD" w:rsidRDefault="008D2DD7" w:rsidP="00E04A5A">
            <w:pPr>
              <w:spacing w:line="276" w:lineRule="auto"/>
              <w:rPr>
                <w:i/>
              </w:rPr>
            </w:pPr>
            <w:r w:rsidRPr="003A6EFD">
              <w:rPr>
                <w:i/>
                <w:sz w:val="26"/>
                <w:szCs w:val="26"/>
              </w:rPr>
              <w:t xml:space="preserve">Thành phố Hồ Chí Minh, ngày </w:t>
            </w:r>
            <w:r>
              <w:rPr>
                <w:i/>
                <w:sz w:val="26"/>
                <w:szCs w:val="26"/>
              </w:rPr>
              <w:t xml:space="preserve">  </w:t>
            </w:r>
            <w:r w:rsidRPr="003A6EFD">
              <w:rPr>
                <w:i/>
                <w:sz w:val="26"/>
                <w:szCs w:val="26"/>
              </w:rPr>
              <w:t xml:space="preserve"> tháng </w:t>
            </w:r>
            <w:r>
              <w:rPr>
                <w:i/>
                <w:sz w:val="26"/>
                <w:szCs w:val="26"/>
              </w:rPr>
              <w:t xml:space="preserve">  </w:t>
            </w:r>
            <w:r w:rsidRPr="003A6EFD">
              <w:rPr>
                <w:i/>
                <w:sz w:val="26"/>
                <w:szCs w:val="26"/>
              </w:rPr>
              <w:t xml:space="preserve"> n</w:t>
            </w:r>
            <w:r w:rsidRPr="003A6EFD">
              <w:rPr>
                <w:rFonts w:hint="eastAsia"/>
                <w:i/>
                <w:sz w:val="26"/>
                <w:szCs w:val="26"/>
              </w:rPr>
              <w:t>ă</w:t>
            </w:r>
            <w:r w:rsidRPr="003A6EFD">
              <w:rPr>
                <w:i/>
                <w:sz w:val="26"/>
                <w:szCs w:val="26"/>
              </w:rPr>
              <w:t>m 201</w:t>
            </w:r>
            <w:r>
              <w:rPr>
                <w:i/>
                <w:sz w:val="26"/>
                <w:szCs w:val="26"/>
              </w:rPr>
              <w:t>5</w:t>
            </w:r>
          </w:p>
        </w:tc>
      </w:tr>
    </w:tbl>
    <w:p w:rsidR="00345650" w:rsidRDefault="008D2DD7" w:rsidP="008D2DD7">
      <w:pPr>
        <w:jc w:val="center"/>
        <w:rPr>
          <w:b/>
          <w:sz w:val="28"/>
          <w:szCs w:val="28"/>
        </w:rPr>
      </w:pPr>
      <w:r w:rsidRPr="008D2DD7">
        <w:rPr>
          <w:b/>
          <w:sz w:val="28"/>
          <w:szCs w:val="28"/>
        </w:rPr>
        <w:t>BÁ</w:t>
      </w:r>
      <w:r>
        <w:rPr>
          <w:b/>
          <w:sz w:val="28"/>
          <w:szCs w:val="28"/>
        </w:rPr>
        <w:t>O CÁO</w:t>
      </w:r>
    </w:p>
    <w:p w:rsidR="008D2DD7" w:rsidRDefault="008D2DD7" w:rsidP="008D2DD7">
      <w:pPr>
        <w:jc w:val="center"/>
        <w:rPr>
          <w:b/>
          <w:sz w:val="26"/>
          <w:szCs w:val="28"/>
        </w:rPr>
      </w:pPr>
      <w:r>
        <w:rPr>
          <w:b/>
          <w:sz w:val="26"/>
          <w:szCs w:val="28"/>
        </w:rPr>
        <w:t>Kết quả thực hiện chủ trương, chính sách của Đảng</w:t>
      </w:r>
    </w:p>
    <w:p w:rsidR="008D2DD7" w:rsidRDefault="008D2DD7" w:rsidP="008D2DD7">
      <w:pPr>
        <w:jc w:val="center"/>
        <w:rPr>
          <w:b/>
          <w:sz w:val="26"/>
          <w:szCs w:val="28"/>
        </w:rPr>
      </w:pPr>
      <w:r>
        <w:rPr>
          <w:b/>
          <w:sz w:val="26"/>
          <w:szCs w:val="28"/>
        </w:rPr>
        <w:t>và Nhà nước về xã hội hóa dịch vụ công giai đoạn 2006-2016</w:t>
      </w:r>
    </w:p>
    <w:p w:rsidR="008D2DD7" w:rsidRDefault="008D2DD7" w:rsidP="008D2DD7">
      <w:pPr>
        <w:jc w:val="center"/>
        <w:rPr>
          <w:b/>
          <w:sz w:val="26"/>
          <w:szCs w:val="28"/>
        </w:rPr>
      </w:pPr>
    </w:p>
    <w:p w:rsidR="008D2DD7" w:rsidRDefault="001F419E" w:rsidP="008D2DD7">
      <w:pPr>
        <w:jc w:val="both"/>
        <w:rPr>
          <w:b/>
          <w:sz w:val="26"/>
          <w:szCs w:val="28"/>
        </w:rPr>
      </w:pPr>
      <w:r>
        <w:rPr>
          <w:b/>
          <w:sz w:val="26"/>
          <w:szCs w:val="28"/>
        </w:rPr>
        <w:t>I. Các hoạt động xã hội hóa giáo dục và đào tạo tại Nhà trường giai đoạn 2006-2016:</w:t>
      </w:r>
    </w:p>
    <w:p w:rsidR="001F419E" w:rsidRDefault="001F419E" w:rsidP="008D2DD7">
      <w:pPr>
        <w:jc w:val="both"/>
        <w:rPr>
          <w:b/>
          <w:sz w:val="26"/>
          <w:szCs w:val="28"/>
        </w:rPr>
      </w:pPr>
      <w:r>
        <w:rPr>
          <w:b/>
          <w:sz w:val="26"/>
          <w:szCs w:val="28"/>
        </w:rPr>
        <w:t>1. Đặc điểm tình hình:</w:t>
      </w:r>
    </w:p>
    <w:p w:rsidR="001F419E" w:rsidRDefault="001F419E" w:rsidP="008D2DD7">
      <w:pPr>
        <w:jc w:val="both"/>
        <w:rPr>
          <w:sz w:val="26"/>
          <w:szCs w:val="28"/>
        </w:rPr>
      </w:pPr>
      <w:r>
        <w:rPr>
          <w:sz w:val="26"/>
          <w:szCs w:val="28"/>
        </w:rPr>
        <w:t>1.1. Thuận lợi:</w:t>
      </w:r>
    </w:p>
    <w:p w:rsidR="003D393D" w:rsidRDefault="003D393D" w:rsidP="0069002D">
      <w:pPr>
        <w:ind w:left="720"/>
        <w:jc w:val="both"/>
        <w:rPr>
          <w:sz w:val="26"/>
          <w:szCs w:val="28"/>
        </w:rPr>
      </w:pPr>
      <w:r>
        <w:rPr>
          <w:sz w:val="26"/>
          <w:szCs w:val="28"/>
        </w:rPr>
        <w:t>- Được sự quan tâm và ủng hộ của các cơ quan Sở,  Ngành của thành phố Hồ Chí Minh, cụ thể là: Sở Giáo dục và Đào tạo, Sở Kế hoạch - Đầu tư, Liên hiệp các tổ chức hữu nghị Thành phố Hồ Chí Minh.</w:t>
      </w:r>
    </w:p>
    <w:p w:rsidR="003D393D" w:rsidRDefault="003D393D" w:rsidP="0069002D">
      <w:pPr>
        <w:ind w:left="720"/>
        <w:jc w:val="both"/>
        <w:rPr>
          <w:sz w:val="26"/>
          <w:szCs w:val="28"/>
        </w:rPr>
      </w:pPr>
      <w:r>
        <w:rPr>
          <w:sz w:val="26"/>
          <w:szCs w:val="28"/>
        </w:rPr>
        <w:t>- Sự quyết tâm thực hiện xã hội hóa Nhà trường của toàn thể cán bộ quản lý, cán bộ giảng dạy của Nhà trường.</w:t>
      </w:r>
    </w:p>
    <w:p w:rsidR="003D393D" w:rsidRDefault="003D393D" w:rsidP="0069002D">
      <w:pPr>
        <w:ind w:left="720"/>
        <w:jc w:val="both"/>
        <w:rPr>
          <w:sz w:val="26"/>
          <w:szCs w:val="28"/>
        </w:rPr>
      </w:pPr>
      <w:r>
        <w:rPr>
          <w:sz w:val="26"/>
          <w:szCs w:val="28"/>
        </w:rPr>
        <w:t>- Uy tín, vị th</w:t>
      </w:r>
      <w:r w:rsidR="0069002D">
        <w:rPr>
          <w:sz w:val="26"/>
          <w:szCs w:val="28"/>
        </w:rPr>
        <w:t>ề</w:t>
      </w:r>
      <w:r>
        <w:rPr>
          <w:sz w:val="26"/>
          <w:szCs w:val="28"/>
        </w:rPr>
        <w:t xml:space="preserve"> của Nhà trường trong xã hội và năng lực </w:t>
      </w:r>
      <w:r w:rsidR="0069002D">
        <w:rPr>
          <w:sz w:val="26"/>
          <w:szCs w:val="28"/>
        </w:rPr>
        <w:t>quản lý của Ban chủ nhiệm chương trình, quản lý dự án  đáp ứng yêu cầu về diều hành và quản lý dự án của đối tác viện trợ.</w:t>
      </w:r>
      <w:r>
        <w:rPr>
          <w:sz w:val="26"/>
          <w:szCs w:val="28"/>
        </w:rPr>
        <w:t xml:space="preserve"> </w:t>
      </w:r>
    </w:p>
    <w:p w:rsidR="001F419E" w:rsidRDefault="001F419E" w:rsidP="008D2DD7">
      <w:pPr>
        <w:jc w:val="both"/>
        <w:rPr>
          <w:sz w:val="26"/>
          <w:szCs w:val="28"/>
        </w:rPr>
      </w:pPr>
      <w:r>
        <w:rPr>
          <w:sz w:val="26"/>
          <w:szCs w:val="28"/>
        </w:rPr>
        <w:t>1.2. Khó khăn:</w:t>
      </w:r>
    </w:p>
    <w:p w:rsidR="00830D56" w:rsidRDefault="00830D56" w:rsidP="008D2DD7">
      <w:pPr>
        <w:jc w:val="both"/>
        <w:rPr>
          <w:sz w:val="26"/>
          <w:szCs w:val="28"/>
        </w:rPr>
      </w:pPr>
    </w:p>
    <w:p w:rsidR="001F419E" w:rsidRDefault="001F419E" w:rsidP="008D2DD7">
      <w:pPr>
        <w:jc w:val="both"/>
        <w:rPr>
          <w:b/>
          <w:sz w:val="26"/>
          <w:szCs w:val="28"/>
        </w:rPr>
      </w:pPr>
      <w:r>
        <w:rPr>
          <w:b/>
          <w:sz w:val="26"/>
          <w:szCs w:val="28"/>
        </w:rPr>
        <w:t>2. Hoạt động chuyên môn:</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3. Giáo dục truyền thống:</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4. Đầu tư cơ sở vật chất, trang thiết bị:</w:t>
      </w:r>
    </w:p>
    <w:p w:rsidR="001F419E" w:rsidRPr="00262028" w:rsidRDefault="001F419E" w:rsidP="008D2DD7">
      <w:pPr>
        <w:jc w:val="both"/>
        <w:rPr>
          <w:sz w:val="26"/>
          <w:szCs w:val="28"/>
        </w:rPr>
      </w:pPr>
      <w:r>
        <w:rPr>
          <w:sz w:val="26"/>
          <w:szCs w:val="28"/>
        </w:rPr>
        <w:t xml:space="preserve">- Dự án </w:t>
      </w:r>
      <w:r w:rsidR="00124A38">
        <w:rPr>
          <w:sz w:val="26"/>
          <w:szCs w:val="28"/>
        </w:rPr>
        <w:t xml:space="preserve">Đào tạo điện </w:t>
      </w:r>
      <w:r>
        <w:rPr>
          <w:sz w:val="26"/>
          <w:szCs w:val="28"/>
        </w:rPr>
        <w:t>do công ty Schneider Electric</w:t>
      </w:r>
      <w:r w:rsidR="00124A38">
        <w:rPr>
          <w:sz w:val="26"/>
          <w:szCs w:val="28"/>
        </w:rPr>
        <w:t xml:space="preserve">, ngân hàng phát triển Đức và tổ chức </w:t>
      </w:r>
      <w:bookmarkStart w:id="0" w:name="_GoBack"/>
      <w:r w:rsidR="00124A38">
        <w:rPr>
          <w:sz w:val="26"/>
          <w:szCs w:val="28"/>
        </w:rPr>
        <w:t xml:space="preserve">phi chính phủ ASSIST ASIA </w:t>
      </w:r>
      <w:r>
        <w:rPr>
          <w:sz w:val="26"/>
          <w:szCs w:val="28"/>
        </w:rPr>
        <w:t>viện trợ</w:t>
      </w:r>
      <w:r w:rsidR="00124A38">
        <w:rPr>
          <w:sz w:val="26"/>
          <w:szCs w:val="28"/>
        </w:rPr>
        <w:t xml:space="preserve"> có tổng trị giá dự án là</w:t>
      </w:r>
      <w:r>
        <w:rPr>
          <w:sz w:val="26"/>
          <w:szCs w:val="28"/>
        </w:rPr>
        <w:t xml:space="preserve"> 430.000 USD</w:t>
      </w:r>
      <w:r w:rsidR="00DF03E4" w:rsidRPr="00DF03E4">
        <w:rPr>
          <w:sz w:val="26"/>
          <w:szCs w:val="28"/>
        </w:rPr>
        <w:t xml:space="preserve"> (tương đương  9.782.500.000 đồng) dùng để</w:t>
      </w:r>
      <w:r w:rsidR="00616545" w:rsidRPr="00DF03E4">
        <w:rPr>
          <w:sz w:val="26"/>
          <w:szCs w:val="28"/>
        </w:rPr>
        <w:t xml:space="preserve"> cung cấp trang thiết bị vật tư, đào tạo miễn phí cho học viên</w:t>
      </w:r>
      <w:r w:rsidR="00616545" w:rsidRPr="00262028">
        <w:rPr>
          <w:sz w:val="26"/>
          <w:szCs w:val="28"/>
        </w:rPr>
        <w:t xml:space="preserve"> và tập huấn giáo viên, học bổng trị giá 300 USD cho 100 học viên nghèo, khó khăn ở tỉnh</w:t>
      </w:r>
      <w:r w:rsidRPr="00262028">
        <w:rPr>
          <w:sz w:val="26"/>
          <w:szCs w:val="28"/>
        </w:rPr>
        <w:t>.</w:t>
      </w:r>
    </w:p>
    <w:p w:rsidR="00616545" w:rsidRPr="00262028" w:rsidRDefault="001F419E" w:rsidP="00616545">
      <w:pPr>
        <w:jc w:val="both"/>
        <w:rPr>
          <w:sz w:val="26"/>
          <w:szCs w:val="28"/>
        </w:rPr>
      </w:pPr>
      <w:r w:rsidRPr="00262028">
        <w:rPr>
          <w:sz w:val="26"/>
          <w:szCs w:val="28"/>
        </w:rPr>
        <w:t xml:space="preserve">- Dự án </w:t>
      </w:r>
      <w:r w:rsidR="00124A38" w:rsidRPr="00262028">
        <w:rPr>
          <w:sz w:val="26"/>
          <w:szCs w:val="28"/>
        </w:rPr>
        <w:t xml:space="preserve">xây dựng trung tâm đào tạo về </w:t>
      </w:r>
      <w:r w:rsidR="00616545" w:rsidRPr="00262028">
        <w:rPr>
          <w:sz w:val="26"/>
          <w:szCs w:val="28"/>
        </w:rPr>
        <w:t>l</w:t>
      </w:r>
      <w:r w:rsidR="00124A38" w:rsidRPr="00262028">
        <w:rPr>
          <w:sz w:val="26"/>
          <w:szCs w:val="28"/>
        </w:rPr>
        <w:t xml:space="preserve">ĩnh vực thang máy và thang cuốn </w:t>
      </w:r>
      <w:r w:rsidRPr="00262028">
        <w:rPr>
          <w:sz w:val="26"/>
          <w:szCs w:val="28"/>
        </w:rPr>
        <w:t>do</w:t>
      </w:r>
      <w:r w:rsidR="00FD0511" w:rsidRPr="00262028">
        <w:rPr>
          <w:sz w:val="26"/>
          <w:szCs w:val="28"/>
        </w:rPr>
        <w:t xml:space="preserve"> công ty Kone Việt Nam tài trợ: 424.826 EURO</w:t>
      </w:r>
      <w:r w:rsidR="00DF03E4" w:rsidRPr="00262028">
        <w:rPr>
          <w:sz w:val="26"/>
          <w:szCs w:val="28"/>
        </w:rPr>
        <w:t xml:space="preserve"> (</w:t>
      </w:r>
      <w:r w:rsidR="00262028" w:rsidRPr="00262028">
        <w:rPr>
          <w:sz w:val="26"/>
          <w:szCs w:val="28"/>
        </w:rPr>
        <w:t>10.375.100.572 đồng</w:t>
      </w:r>
      <w:r w:rsidR="00110539" w:rsidRPr="00262028">
        <w:rPr>
          <w:sz w:val="26"/>
          <w:szCs w:val="28"/>
        </w:rPr>
        <w:t>)</w:t>
      </w:r>
      <w:r w:rsidR="00616545" w:rsidRPr="00262028">
        <w:rPr>
          <w:sz w:val="26"/>
          <w:szCs w:val="28"/>
        </w:rPr>
        <w:t>, cung cấp trang thiết bị, vật tư đào tạo miễn phí cho học viên và tập huấn  giáo viên.</w:t>
      </w:r>
    </w:p>
    <w:bookmarkEnd w:id="0"/>
    <w:p w:rsidR="00616545" w:rsidRPr="00DF03E4" w:rsidRDefault="00616545" w:rsidP="008D2DD7">
      <w:pPr>
        <w:jc w:val="both"/>
        <w:rPr>
          <w:sz w:val="26"/>
          <w:szCs w:val="28"/>
          <w:lang w:val="vi-VN"/>
        </w:rPr>
      </w:pPr>
    </w:p>
    <w:p w:rsidR="001F419E" w:rsidRDefault="001F419E" w:rsidP="008D2DD7">
      <w:pPr>
        <w:jc w:val="both"/>
        <w:rPr>
          <w:b/>
          <w:sz w:val="26"/>
          <w:szCs w:val="28"/>
        </w:rPr>
      </w:pPr>
      <w:r>
        <w:rPr>
          <w:b/>
          <w:sz w:val="26"/>
          <w:szCs w:val="28"/>
        </w:rPr>
        <w:t>5. Đào tạo, bồi dưỡng đội ngũ cán bộ, giáo viên, nhân viên:</w:t>
      </w:r>
    </w:p>
    <w:p w:rsidR="0005725A" w:rsidRDefault="00FD0511" w:rsidP="0005725A">
      <w:pPr>
        <w:jc w:val="both"/>
        <w:rPr>
          <w:sz w:val="26"/>
          <w:szCs w:val="28"/>
        </w:rPr>
      </w:pPr>
      <w:r>
        <w:rPr>
          <w:sz w:val="26"/>
          <w:szCs w:val="28"/>
        </w:rPr>
        <w:t xml:space="preserve">- Dự án do Hiệp hội năng lượng không biên giới (ESF), Pháp tài trợ đã </w:t>
      </w:r>
      <w:r w:rsidR="0005725A" w:rsidRPr="00903427">
        <w:rPr>
          <w:sz w:val="26"/>
          <w:szCs w:val="26"/>
        </w:rPr>
        <w:t>tập huấn và chuyển giao mô hình Bipbop, Năng lượng Mặt trời</w:t>
      </w:r>
      <w:r w:rsidR="0005725A">
        <w:rPr>
          <w:sz w:val="26"/>
          <w:szCs w:val="28"/>
        </w:rPr>
        <w:t xml:space="preserve"> </w:t>
      </w:r>
      <w:r>
        <w:rPr>
          <w:sz w:val="26"/>
          <w:szCs w:val="28"/>
        </w:rPr>
        <w:t xml:space="preserve">được </w:t>
      </w:r>
      <w:r w:rsidR="0005725A">
        <w:rPr>
          <w:sz w:val="26"/>
          <w:szCs w:val="28"/>
        </w:rPr>
        <w:t>cho 5</w:t>
      </w:r>
      <w:r>
        <w:rPr>
          <w:sz w:val="26"/>
          <w:szCs w:val="28"/>
        </w:rPr>
        <w:t xml:space="preserve"> giáo viên</w:t>
      </w:r>
      <w:r w:rsidR="00124A38">
        <w:rPr>
          <w:sz w:val="26"/>
          <w:szCs w:val="28"/>
        </w:rPr>
        <w:t xml:space="preserve"> khoa </w:t>
      </w:r>
      <w:r w:rsidR="0005725A">
        <w:rPr>
          <w:sz w:val="26"/>
          <w:szCs w:val="28"/>
        </w:rPr>
        <w:t>Công nghệ Điện – Điện tử</w:t>
      </w:r>
      <w:r w:rsidR="00616545">
        <w:rPr>
          <w:sz w:val="26"/>
          <w:szCs w:val="28"/>
        </w:rPr>
        <w:t xml:space="preserve"> </w:t>
      </w:r>
      <w:r w:rsidR="00616545" w:rsidRPr="00903427">
        <w:rPr>
          <w:sz w:val="26"/>
          <w:szCs w:val="26"/>
        </w:rPr>
        <w:t xml:space="preserve">từ ngày 7/2 </w:t>
      </w:r>
      <w:r w:rsidR="003D393D">
        <w:rPr>
          <w:sz w:val="26"/>
          <w:szCs w:val="26"/>
        </w:rPr>
        <w:t>-</w:t>
      </w:r>
      <w:r w:rsidR="00616545" w:rsidRPr="00903427">
        <w:rPr>
          <w:sz w:val="26"/>
          <w:szCs w:val="26"/>
        </w:rPr>
        <w:t xml:space="preserve"> 13/2/2015</w:t>
      </w:r>
      <w:r w:rsidR="00616545">
        <w:rPr>
          <w:sz w:val="26"/>
          <w:szCs w:val="26"/>
        </w:rPr>
        <w:t>;</w:t>
      </w:r>
    </w:p>
    <w:p w:rsidR="0005725A" w:rsidRDefault="0005725A" w:rsidP="0005725A">
      <w:pPr>
        <w:jc w:val="both"/>
        <w:rPr>
          <w:sz w:val="26"/>
          <w:szCs w:val="28"/>
        </w:rPr>
      </w:pPr>
    </w:p>
    <w:p w:rsidR="001F419E" w:rsidRDefault="001F419E" w:rsidP="008D2DD7">
      <w:pPr>
        <w:jc w:val="both"/>
        <w:rPr>
          <w:b/>
          <w:sz w:val="26"/>
          <w:szCs w:val="28"/>
        </w:rPr>
      </w:pPr>
      <w:r>
        <w:rPr>
          <w:b/>
          <w:sz w:val="26"/>
          <w:szCs w:val="28"/>
        </w:rPr>
        <w:t>6. Các hoạt động đóng góp khác bằng hình thức xã hội hóa:</w:t>
      </w:r>
    </w:p>
    <w:p w:rsidR="00616545" w:rsidRDefault="00FD0511" w:rsidP="008D2DD7">
      <w:pPr>
        <w:jc w:val="both"/>
        <w:rPr>
          <w:sz w:val="26"/>
          <w:szCs w:val="28"/>
        </w:rPr>
      </w:pPr>
      <w:r>
        <w:rPr>
          <w:b/>
          <w:sz w:val="26"/>
          <w:szCs w:val="28"/>
        </w:rPr>
        <w:t xml:space="preserve">- </w:t>
      </w:r>
      <w:r w:rsidR="00316A53">
        <w:rPr>
          <w:b/>
          <w:sz w:val="26"/>
          <w:szCs w:val="28"/>
        </w:rPr>
        <w:t xml:space="preserve">Hợp tác đào tạo với </w:t>
      </w:r>
      <w:r>
        <w:rPr>
          <w:sz w:val="26"/>
          <w:szCs w:val="28"/>
        </w:rPr>
        <w:t xml:space="preserve">do Hiệp hội năng lượng không biên giới (ESF), Pháp tài trợ đã đào tạo được cho 112 em có hoàn cảnh khó khăn và bộ đội xuất ngũ chưa có việc làm </w:t>
      </w:r>
      <w:r w:rsidR="00616545">
        <w:rPr>
          <w:sz w:val="26"/>
          <w:szCs w:val="28"/>
        </w:rPr>
        <w:t>từ 23/9/2014-31/12/2016</w:t>
      </w:r>
    </w:p>
    <w:p w:rsidR="001F419E" w:rsidRDefault="001F419E" w:rsidP="008D2DD7">
      <w:pPr>
        <w:jc w:val="both"/>
        <w:rPr>
          <w:b/>
          <w:sz w:val="26"/>
          <w:szCs w:val="28"/>
        </w:rPr>
      </w:pPr>
      <w:r>
        <w:rPr>
          <w:b/>
          <w:sz w:val="26"/>
          <w:szCs w:val="28"/>
        </w:rPr>
        <w:t>7. Đánh giá kết quả thực hiện giai đoạn 2006-2016:</w:t>
      </w:r>
    </w:p>
    <w:p w:rsidR="001F419E" w:rsidRDefault="001F419E" w:rsidP="008D2DD7">
      <w:pPr>
        <w:jc w:val="both"/>
        <w:rPr>
          <w:sz w:val="26"/>
          <w:szCs w:val="28"/>
        </w:rPr>
      </w:pPr>
      <w:r>
        <w:rPr>
          <w:sz w:val="26"/>
          <w:szCs w:val="28"/>
        </w:rPr>
        <w:t>7.1. Mặt được:</w:t>
      </w:r>
    </w:p>
    <w:p w:rsidR="003D393D" w:rsidRDefault="003D393D" w:rsidP="008D2DD7">
      <w:pPr>
        <w:jc w:val="both"/>
        <w:rPr>
          <w:sz w:val="26"/>
          <w:szCs w:val="28"/>
        </w:rPr>
      </w:pPr>
    </w:p>
    <w:p w:rsidR="001F419E" w:rsidRDefault="001F419E" w:rsidP="008D2DD7">
      <w:pPr>
        <w:jc w:val="both"/>
        <w:rPr>
          <w:sz w:val="26"/>
          <w:szCs w:val="28"/>
        </w:rPr>
      </w:pPr>
      <w:r>
        <w:rPr>
          <w:sz w:val="26"/>
          <w:szCs w:val="28"/>
        </w:rPr>
        <w:t>7.2. Mặt hạn chế:</w:t>
      </w:r>
    </w:p>
    <w:p w:rsidR="001F419E" w:rsidRDefault="001F419E" w:rsidP="008D2DD7">
      <w:pPr>
        <w:jc w:val="both"/>
        <w:rPr>
          <w:b/>
          <w:sz w:val="26"/>
          <w:szCs w:val="28"/>
        </w:rPr>
      </w:pPr>
      <w:r>
        <w:rPr>
          <w:b/>
          <w:sz w:val="26"/>
          <w:szCs w:val="28"/>
        </w:rPr>
        <w:t>8. Đề xuất, kiến nghị:</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II. Các đề án – Kế hoạch của nhà trường theo hình thức xã hội hóa đang triển khai giai đoạn 2006-2016</w:t>
      </w:r>
    </w:p>
    <w:tbl>
      <w:tblPr>
        <w:tblStyle w:val="TableGrid"/>
        <w:tblW w:w="0" w:type="auto"/>
        <w:tblLook w:val="04A0" w:firstRow="1" w:lastRow="0" w:firstColumn="1" w:lastColumn="0" w:noHBand="0" w:noVBand="1"/>
      </w:tblPr>
      <w:tblGrid>
        <w:gridCol w:w="817"/>
        <w:gridCol w:w="2693"/>
        <w:gridCol w:w="2268"/>
        <w:gridCol w:w="2410"/>
        <w:gridCol w:w="1275"/>
      </w:tblGrid>
      <w:tr w:rsidR="001F419E" w:rsidTr="001F419E">
        <w:tc>
          <w:tcPr>
            <w:tcW w:w="817" w:type="dxa"/>
            <w:vAlign w:val="center"/>
          </w:tcPr>
          <w:p w:rsidR="001F419E" w:rsidRDefault="001F419E" w:rsidP="00316A53">
            <w:pPr>
              <w:jc w:val="center"/>
              <w:rPr>
                <w:b/>
                <w:sz w:val="26"/>
                <w:szCs w:val="28"/>
              </w:rPr>
            </w:pPr>
            <w:r>
              <w:rPr>
                <w:b/>
                <w:sz w:val="26"/>
                <w:szCs w:val="28"/>
              </w:rPr>
              <w:t>S</w:t>
            </w:r>
            <w:r w:rsidR="00316A53">
              <w:rPr>
                <w:b/>
                <w:sz w:val="26"/>
                <w:szCs w:val="28"/>
              </w:rPr>
              <w:t>TT</w:t>
            </w:r>
          </w:p>
        </w:tc>
        <w:tc>
          <w:tcPr>
            <w:tcW w:w="2693" w:type="dxa"/>
            <w:vAlign w:val="center"/>
          </w:tcPr>
          <w:p w:rsidR="001F419E" w:rsidRDefault="001F419E" w:rsidP="001F419E">
            <w:pPr>
              <w:jc w:val="center"/>
              <w:rPr>
                <w:b/>
                <w:sz w:val="26"/>
                <w:szCs w:val="28"/>
              </w:rPr>
            </w:pPr>
            <w:r>
              <w:rPr>
                <w:b/>
                <w:sz w:val="26"/>
                <w:szCs w:val="28"/>
              </w:rPr>
              <w:t>Tên đề án – Kế hoạch</w:t>
            </w:r>
          </w:p>
        </w:tc>
        <w:tc>
          <w:tcPr>
            <w:tcW w:w="2268" w:type="dxa"/>
            <w:vAlign w:val="center"/>
          </w:tcPr>
          <w:p w:rsidR="001F419E" w:rsidRDefault="001F419E" w:rsidP="001F419E">
            <w:pPr>
              <w:jc w:val="center"/>
              <w:rPr>
                <w:b/>
                <w:sz w:val="26"/>
                <w:szCs w:val="28"/>
              </w:rPr>
            </w:pPr>
            <w:r>
              <w:rPr>
                <w:b/>
                <w:sz w:val="26"/>
                <w:szCs w:val="28"/>
              </w:rPr>
              <w:t>Thời gian triển khai (thời gian bắt đầu - kết thúc)</w:t>
            </w:r>
          </w:p>
        </w:tc>
        <w:tc>
          <w:tcPr>
            <w:tcW w:w="2410" w:type="dxa"/>
            <w:vAlign w:val="center"/>
          </w:tcPr>
          <w:p w:rsidR="001F419E" w:rsidRDefault="001F419E" w:rsidP="001F419E">
            <w:pPr>
              <w:jc w:val="center"/>
              <w:rPr>
                <w:b/>
                <w:sz w:val="26"/>
                <w:szCs w:val="28"/>
              </w:rPr>
            </w:pPr>
            <w:r>
              <w:rPr>
                <w:b/>
                <w:sz w:val="26"/>
                <w:szCs w:val="28"/>
              </w:rPr>
              <w:t>Đơn vị tài trợ, viện trợ HOẶC Đơn vị phối hợp</w:t>
            </w:r>
          </w:p>
        </w:tc>
        <w:tc>
          <w:tcPr>
            <w:tcW w:w="1275" w:type="dxa"/>
            <w:vAlign w:val="center"/>
          </w:tcPr>
          <w:p w:rsidR="001F419E" w:rsidRDefault="001F419E" w:rsidP="001F419E">
            <w:pPr>
              <w:jc w:val="center"/>
              <w:rPr>
                <w:b/>
                <w:sz w:val="26"/>
                <w:szCs w:val="28"/>
              </w:rPr>
            </w:pPr>
            <w:r>
              <w:rPr>
                <w:b/>
                <w:sz w:val="26"/>
                <w:szCs w:val="28"/>
              </w:rPr>
              <w:t>Ghi chú</w:t>
            </w:r>
          </w:p>
        </w:tc>
      </w:tr>
      <w:tr w:rsidR="001F419E" w:rsidRPr="00316A53" w:rsidTr="001F419E">
        <w:tc>
          <w:tcPr>
            <w:tcW w:w="817" w:type="dxa"/>
          </w:tcPr>
          <w:p w:rsidR="001F419E" w:rsidRPr="00316A53" w:rsidRDefault="008534C2" w:rsidP="008534C2">
            <w:pPr>
              <w:jc w:val="center"/>
              <w:rPr>
                <w:sz w:val="26"/>
                <w:szCs w:val="28"/>
              </w:rPr>
            </w:pPr>
            <w:r>
              <w:rPr>
                <w:sz w:val="26"/>
                <w:szCs w:val="28"/>
              </w:rPr>
              <w:t>1</w:t>
            </w:r>
          </w:p>
        </w:tc>
        <w:tc>
          <w:tcPr>
            <w:tcW w:w="2693" w:type="dxa"/>
          </w:tcPr>
          <w:p w:rsidR="001F419E" w:rsidRPr="00316A53" w:rsidRDefault="00316A53" w:rsidP="00316A53">
            <w:pPr>
              <w:jc w:val="both"/>
              <w:rPr>
                <w:sz w:val="26"/>
                <w:szCs w:val="28"/>
              </w:rPr>
            </w:pPr>
            <w:r w:rsidRPr="00316A53">
              <w:rPr>
                <w:sz w:val="26"/>
                <w:szCs w:val="28"/>
              </w:rPr>
              <w:t>Hợp tác dạy nghề Điện cho học viên có hoàn cảnh khó khăn và bộ đội xuất ngũ</w:t>
            </w:r>
          </w:p>
        </w:tc>
        <w:tc>
          <w:tcPr>
            <w:tcW w:w="2268" w:type="dxa"/>
          </w:tcPr>
          <w:p w:rsidR="001F419E" w:rsidRPr="00316A53" w:rsidRDefault="00316A53" w:rsidP="00316A53">
            <w:pPr>
              <w:jc w:val="center"/>
              <w:rPr>
                <w:sz w:val="26"/>
                <w:szCs w:val="28"/>
              </w:rPr>
            </w:pPr>
            <w:r w:rsidRPr="00316A53">
              <w:rPr>
                <w:sz w:val="26"/>
                <w:szCs w:val="28"/>
              </w:rPr>
              <w:t>9/2014-</w:t>
            </w:r>
            <w:r>
              <w:rPr>
                <w:sz w:val="26"/>
                <w:szCs w:val="28"/>
              </w:rPr>
              <w:t>9/</w:t>
            </w:r>
            <w:r w:rsidRPr="00316A53">
              <w:rPr>
                <w:sz w:val="26"/>
                <w:szCs w:val="28"/>
              </w:rPr>
              <w:t>2018</w:t>
            </w:r>
          </w:p>
          <w:p w:rsidR="00316A53" w:rsidRPr="00316A53" w:rsidRDefault="00316A53" w:rsidP="008D2DD7">
            <w:pPr>
              <w:jc w:val="both"/>
              <w:rPr>
                <w:sz w:val="26"/>
                <w:szCs w:val="28"/>
              </w:rPr>
            </w:pPr>
          </w:p>
        </w:tc>
        <w:tc>
          <w:tcPr>
            <w:tcW w:w="2410" w:type="dxa"/>
          </w:tcPr>
          <w:p w:rsidR="001F419E" w:rsidRPr="00316A53" w:rsidRDefault="00CA137A" w:rsidP="00CA137A">
            <w:pPr>
              <w:jc w:val="both"/>
              <w:rPr>
                <w:sz w:val="26"/>
                <w:szCs w:val="28"/>
              </w:rPr>
            </w:pPr>
            <w:r>
              <w:rPr>
                <w:sz w:val="26"/>
                <w:szCs w:val="28"/>
              </w:rPr>
              <w:t>Hiệp hội Năng lượng không biên giới, Cộng hòa Pháp</w:t>
            </w:r>
          </w:p>
        </w:tc>
        <w:tc>
          <w:tcPr>
            <w:tcW w:w="1275" w:type="dxa"/>
          </w:tcPr>
          <w:p w:rsidR="001F419E" w:rsidRPr="00316A53" w:rsidRDefault="001F419E" w:rsidP="008D2DD7">
            <w:pPr>
              <w:jc w:val="both"/>
              <w:rPr>
                <w:sz w:val="26"/>
                <w:szCs w:val="28"/>
              </w:rPr>
            </w:pPr>
          </w:p>
        </w:tc>
      </w:tr>
      <w:tr w:rsidR="001F419E" w:rsidRPr="00316A53" w:rsidTr="001F419E">
        <w:tc>
          <w:tcPr>
            <w:tcW w:w="817" w:type="dxa"/>
          </w:tcPr>
          <w:p w:rsidR="001F419E" w:rsidRPr="00316A53" w:rsidRDefault="008534C2" w:rsidP="008534C2">
            <w:pPr>
              <w:jc w:val="center"/>
              <w:rPr>
                <w:sz w:val="26"/>
                <w:szCs w:val="28"/>
              </w:rPr>
            </w:pPr>
            <w:r>
              <w:rPr>
                <w:sz w:val="26"/>
                <w:szCs w:val="28"/>
              </w:rPr>
              <w:t>2</w:t>
            </w:r>
          </w:p>
        </w:tc>
        <w:tc>
          <w:tcPr>
            <w:tcW w:w="2693" w:type="dxa"/>
          </w:tcPr>
          <w:p w:rsidR="001F419E" w:rsidRPr="00316A53" w:rsidRDefault="00316A53" w:rsidP="008D2DD7">
            <w:pPr>
              <w:jc w:val="both"/>
              <w:rPr>
                <w:sz w:val="26"/>
                <w:szCs w:val="28"/>
              </w:rPr>
            </w:pPr>
            <w:r>
              <w:rPr>
                <w:sz w:val="26"/>
                <w:szCs w:val="28"/>
              </w:rPr>
              <w:t xml:space="preserve">Dự án đào tạo nghề </w:t>
            </w:r>
          </w:p>
        </w:tc>
        <w:tc>
          <w:tcPr>
            <w:tcW w:w="2268" w:type="dxa"/>
          </w:tcPr>
          <w:p w:rsidR="001F419E" w:rsidRPr="00316A53" w:rsidRDefault="00316A53" w:rsidP="00316A53">
            <w:pPr>
              <w:jc w:val="both"/>
              <w:rPr>
                <w:sz w:val="26"/>
                <w:szCs w:val="28"/>
              </w:rPr>
            </w:pPr>
            <w:r>
              <w:rPr>
                <w:sz w:val="26"/>
                <w:szCs w:val="28"/>
              </w:rPr>
              <w:t>4/2016-12/2018</w:t>
            </w:r>
          </w:p>
        </w:tc>
        <w:tc>
          <w:tcPr>
            <w:tcW w:w="2410" w:type="dxa"/>
          </w:tcPr>
          <w:p w:rsidR="001F419E" w:rsidRPr="00316A53" w:rsidRDefault="008534C2" w:rsidP="008534C2">
            <w:pPr>
              <w:jc w:val="both"/>
              <w:rPr>
                <w:sz w:val="26"/>
                <w:szCs w:val="28"/>
              </w:rPr>
            </w:pPr>
            <w:r>
              <w:rPr>
                <w:sz w:val="26"/>
                <w:szCs w:val="28"/>
              </w:rPr>
              <w:t>Tổ chức phi chính phủ ASSIST ASIA</w:t>
            </w:r>
          </w:p>
        </w:tc>
        <w:tc>
          <w:tcPr>
            <w:tcW w:w="1275" w:type="dxa"/>
          </w:tcPr>
          <w:p w:rsidR="001F419E" w:rsidRPr="00316A53" w:rsidRDefault="001F419E" w:rsidP="008D2DD7">
            <w:pPr>
              <w:jc w:val="both"/>
              <w:rPr>
                <w:sz w:val="26"/>
                <w:szCs w:val="28"/>
              </w:rPr>
            </w:pPr>
          </w:p>
        </w:tc>
      </w:tr>
      <w:tr w:rsidR="001F419E" w:rsidRPr="00316A53" w:rsidTr="001F419E">
        <w:tc>
          <w:tcPr>
            <w:tcW w:w="817" w:type="dxa"/>
          </w:tcPr>
          <w:p w:rsidR="001F419E" w:rsidRPr="00316A53" w:rsidRDefault="008534C2" w:rsidP="008534C2">
            <w:pPr>
              <w:jc w:val="center"/>
              <w:rPr>
                <w:sz w:val="26"/>
                <w:szCs w:val="28"/>
              </w:rPr>
            </w:pPr>
            <w:r>
              <w:rPr>
                <w:sz w:val="26"/>
                <w:szCs w:val="28"/>
              </w:rPr>
              <w:t>3</w:t>
            </w:r>
          </w:p>
        </w:tc>
        <w:tc>
          <w:tcPr>
            <w:tcW w:w="2693" w:type="dxa"/>
          </w:tcPr>
          <w:p w:rsidR="001F419E" w:rsidRPr="00316A53" w:rsidRDefault="00316A53" w:rsidP="00316A53">
            <w:pPr>
              <w:jc w:val="both"/>
              <w:rPr>
                <w:sz w:val="26"/>
                <w:szCs w:val="28"/>
              </w:rPr>
            </w:pPr>
            <w:r w:rsidRPr="00316A53">
              <w:rPr>
                <w:sz w:val="26"/>
                <w:szCs w:val="28"/>
              </w:rPr>
              <w:t xml:space="preserve">Dự án xây dựng trung tâm đào tạo kỹ thuật viên về lĩnh vực thang máy và thanh cuốn </w:t>
            </w:r>
          </w:p>
        </w:tc>
        <w:tc>
          <w:tcPr>
            <w:tcW w:w="2268" w:type="dxa"/>
          </w:tcPr>
          <w:p w:rsidR="001F419E" w:rsidRPr="00316A53" w:rsidRDefault="00316A53" w:rsidP="00316A53">
            <w:pPr>
              <w:jc w:val="both"/>
              <w:rPr>
                <w:sz w:val="26"/>
                <w:szCs w:val="28"/>
              </w:rPr>
            </w:pPr>
            <w:r>
              <w:rPr>
                <w:sz w:val="26"/>
                <w:szCs w:val="28"/>
              </w:rPr>
              <w:t>11/</w:t>
            </w:r>
            <w:r w:rsidRPr="00316A53">
              <w:rPr>
                <w:sz w:val="26"/>
                <w:szCs w:val="28"/>
              </w:rPr>
              <w:t>2016-</w:t>
            </w:r>
            <w:r>
              <w:rPr>
                <w:sz w:val="26"/>
                <w:szCs w:val="28"/>
              </w:rPr>
              <w:t>12/</w:t>
            </w:r>
            <w:r w:rsidRPr="00316A53">
              <w:rPr>
                <w:sz w:val="26"/>
                <w:szCs w:val="28"/>
              </w:rPr>
              <w:t>2027</w:t>
            </w:r>
          </w:p>
        </w:tc>
        <w:tc>
          <w:tcPr>
            <w:tcW w:w="2410" w:type="dxa"/>
          </w:tcPr>
          <w:p w:rsidR="001F419E" w:rsidRPr="00316A53" w:rsidRDefault="008534C2" w:rsidP="008534C2">
            <w:pPr>
              <w:jc w:val="both"/>
              <w:rPr>
                <w:sz w:val="26"/>
                <w:szCs w:val="28"/>
              </w:rPr>
            </w:pPr>
            <w:r>
              <w:rPr>
                <w:sz w:val="26"/>
                <w:szCs w:val="28"/>
              </w:rPr>
              <w:t>Công ty KONE Việt Nam</w:t>
            </w:r>
          </w:p>
        </w:tc>
        <w:tc>
          <w:tcPr>
            <w:tcW w:w="1275" w:type="dxa"/>
          </w:tcPr>
          <w:p w:rsidR="001F419E" w:rsidRPr="00316A53" w:rsidRDefault="001F419E" w:rsidP="008D2DD7">
            <w:pPr>
              <w:jc w:val="both"/>
              <w:rPr>
                <w:sz w:val="26"/>
                <w:szCs w:val="28"/>
              </w:rPr>
            </w:pPr>
          </w:p>
        </w:tc>
      </w:tr>
    </w:tbl>
    <w:p w:rsidR="001F419E" w:rsidRPr="001F419E" w:rsidRDefault="001F419E" w:rsidP="008D2DD7">
      <w:pPr>
        <w:jc w:val="both"/>
        <w:rPr>
          <w:b/>
          <w:sz w:val="26"/>
          <w:szCs w:val="28"/>
        </w:rPr>
      </w:pPr>
    </w:p>
    <w:p w:rsidR="00734FB0" w:rsidRDefault="00734FB0" w:rsidP="00734FB0">
      <w:pPr>
        <w:jc w:val="center"/>
        <w:rPr>
          <w:sz w:val="28"/>
          <w:szCs w:val="28"/>
        </w:rPr>
      </w:pPr>
    </w:p>
    <w:p w:rsidR="008D2DD7" w:rsidRDefault="00734FB0" w:rsidP="00734FB0">
      <w:pPr>
        <w:ind w:left="720" w:firstLine="720"/>
        <w:jc w:val="center"/>
        <w:rPr>
          <w:sz w:val="28"/>
          <w:szCs w:val="28"/>
        </w:rPr>
      </w:pPr>
      <w:r w:rsidRPr="00734FB0">
        <w:rPr>
          <w:sz w:val="28"/>
          <w:szCs w:val="28"/>
        </w:rPr>
        <w:t>Phòng Quản lý khoa học – Hợp tác Quốc tế</w:t>
      </w:r>
    </w:p>
    <w:p w:rsidR="00734FB0" w:rsidRDefault="00734FB0" w:rsidP="00734FB0">
      <w:pPr>
        <w:jc w:val="right"/>
        <w:rPr>
          <w:sz w:val="28"/>
          <w:szCs w:val="28"/>
        </w:rPr>
      </w:pPr>
    </w:p>
    <w:p w:rsidR="00734FB0" w:rsidRDefault="00734FB0" w:rsidP="00734FB0">
      <w:pPr>
        <w:jc w:val="right"/>
        <w:rPr>
          <w:sz w:val="28"/>
          <w:szCs w:val="28"/>
        </w:rPr>
      </w:pPr>
    </w:p>
    <w:p w:rsidR="00734FB0" w:rsidRDefault="00734FB0" w:rsidP="00734FB0">
      <w:pPr>
        <w:jc w:val="right"/>
        <w:rPr>
          <w:sz w:val="28"/>
          <w:szCs w:val="28"/>
        </w:rPr>
      </w:pPr>
    </w:p>
    <w:p w:rsidR="00734FB0" w:rsidRDefault="00734FB0" w:rsidP="00734FB0">
      <w:pPr>
        <w:jc w:val="right"/>
        <w:rPr>
          <w:sz w:val="28"/>
          <w:szCs w:val="28"/>
        </w:rPr>
      </w:pPr>
    </w:p>
    <w:p w:rsidR="00734FB0" w:rsidRPr="00734FB0" w:rsidRDefault="00734FB0" w:rsidP="00734FB0">
      <w:pPr>
        <w:ind w:firstLine="720"/>
        <w:jc w:val="center"/>
        <w:rPr>
          <w:sz w:val="28"/>
          <w:szCs w:val="28"/>
        </w:rPr>
      </w:pPr>
      <w:r>
        <w:rPr>
          <w:sz w:val="28"/>
          <w:szCs w:val="28"/>
        </w:rPr>
        <w:t>Nguyễn Ngọc Trang</w:t>
      </w:r>
    </w:p>
    <w:sectPr w:rsidR="00734FB0" w:rsidRPr="00734FB0" w:rsidSect="008D2DD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DD7"/>
    <w:rsid w:val="0005725A"/>
    <w:rsid w:val="00110539"/>
    <w:rsid w:val="00124A38"/>
    <w:rsid w:val="001F3211"/>
    <w:rsid w:val="001F419E"/>
    <w:rsid w:val="00262028"/>
    <w:rsid w:val="00316A53"/>
    <w:rsid w:val="00345650"/>
    <w:rsid w:val="003D393D"/>
    <w:rsid w:val="00616545"/>
    <w:rsid w:val="0069002D"/>
    <w:rsid w:val="00734FB0"/>
    <w:rsid w:val="00830D56"/>
    <w:rsid w:val="008534C2"/>
    <w:rsid w:val="008D2DD7"/>
    <w:rsid w:val="00CA137A"/>
    <w:rsid w:val="00CE5AF9"/>
    <w:rsid w:val="00DD0791"/>
    <w:rsid w:val="00DF03E4"/>
    <w:rsid w:val="00E3565E"/>
    <w:rsid w:val="00FD051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D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D2DD7"/>
    <w:pPr>
      <w:outlineLvl w:val="0"/>
    </w:pPr>
  </w:style>
  <w:style w:type="paragraph" w:styleId="Heading2">
    <w:name w:val="heading 2"/>
    <w:basedOn w:val="Normal"/>
    <w:next w:val="Normal"/>
    <w:link w:val="Heading2Char"/>
    <w:qFormat/>
    <w:rsid w:val="008D2DD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2DD7"/>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8D2DD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F419E"/>
    <w:pPr>
      <w:ind w:left="720"/>
      <w:contextualSpacing/>
    </w:pPr>
  </w:style>
  <w:style w:type="table" w:styleId="TableGrid">
    <w:name w:val="Table Grid"/>
    <w:basedOn w:val="TableNormal"/>
    <w:uiPriority w:val="59"/>
    <w:rsid w:val="001F4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D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D2DD7"/>
    <w:pPr>
      <w:outlineLvl w:val="0"/>
    </w:pPr>
  </w:style>
  <w:style w:type="paragraph" w:styleId="Heading2">
    <w:name w:val="heading 2"/>
    <w:basedOn w:val="Normal"/>
    <w:next w:val="Normal"/>
    <w:link w:val="Heading2Char"/>
    <w:qFormat/>
    <w:rsid w:val="008D2DD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2DD7"/>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8D2DD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F419E"/>
    <w:pPr>
      <w:ind w:left="720"/>
      <w:contextualSpacing/>
    </w:pPr>
  </w:style>
  <w:style w:type="table" w:styleId="TableGrid">
    <w:name w:val="Table Grid"/>
    <w:basedOn w:val="TableNormal"/>
    <w:uiPriority w:val="59"/>
    <w:rsid w:val="001F4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59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2017-02-24T09:55:00Z</cp:lastPrinted>
  <dcterms:created xsi:type="dcterms:W3CDTF">2017-02-24T12:37:00Z</dcterms:created>
  <dcterms:modified xsi:type="dcterms:W3CDTF">2017-02-24T12:37:00Z</dcterms:modified>
</cp:coreProperties>
</file>